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0434D" w14:textId="77777777" w:rsidR="00A13B63" w:rsidRDefault="00A13B63" w:rsidP="003725D9">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p>
    <w:p w14:paraId="3202A648" w14:textId="77777777" w:rsidR="00A13B63" w:rsidRDefault="00A13B63" w:rsidP="00A13B63">
      <w:pPr>
        <w:spacing w:before="100" w:beforeAutospacing="1" w:after="100" w:afterAutospacing="1" w:line="240" w:lineRule="auto"/>
        <w:jc w:val="center"/>
        <w:rPr>
          <w:rFonts w:ascii="Times New Roman" w:eastAsia="Times New Roman" w:hAnsi="Times New Roman" w:cs="Times New Roman"/>
          <w:b/>
          <w:bCs/>
          <w:sz w:val="32"/>
          <w:szCs w:val="24"/>
        </w:rPr>
      </w:pPr>
    </w:p>
    <w:p w14:paraId="2AB1F2AC" w14:textId="77777777" w:rsidR="00A13B63" w:rsidRDefault="00A13B63" w:rsidP="00A13B63">
      <w:pPr>
        <w:spacing w:before="100" w:beforeAutospacing="1" w:after="100" w:afterAutospacing="1" w:line="240" w:lineRule="auto"/>
        <w:jc w:val="center"/>
        <w:rPr>
          <w:rFonts w:ascii="Times New Roman" w:eastAsia="Times New Roman" w:hAnsi="Times New Roman" w:cs="Times New Roman"/>
          <w:b/>
          <w:bCs/>
          <w:sz w:val="32"/>
          <w:szCs w:val="24"/>
        </w:rPr>
      </w:pPr>
    </w:p>
    <w:p w14:paraId="07B77426" w14:textId="77777777" w:rsidR="00AD4D59" w:rsidRDefault="00AD4D59" w:rsidP="00AD4D59">
      <w:pPr>
        <w:spacing w:before="100" w:beforeAutospacing="1" w:after="100" w:afterAutospacing="1" w:line="240" w:lineRule="auto"/>
        <w:jc w:val="center"/>
        <w:rPr>
          <w:rFonts w:ascii="Times New Roman" w:eastAsia="Times New Roman" w:hAnsi="Times New Roman" w:cs="Times New Roman"/>
          <w:b/>
          <w:bCs/>
          <w:sz w:val="32"/>
          <w:szCs w:val="24"/>
        </w:rPr>
      </w:pPr>
    </w:p>
    <w:p w14:paraId="23EF8A1B" w14:textId="77777777" w:rsidR="00A13B63" w:rsidRPr="00A13B63" w:rsidRDefault="00A13B63" w:rsidP="00AD4D59">
      <w:pPr>
        <w:spacing w:before="100" w:beforeAutospacing="1" w:after="100" w:afterAutospacing="1" w:line="240" w:lineRule="auto"/>
        <w:jc w:val="center"/>
        <w:rPr>
          <w:rFonts w:ascii="Times New Roman" w:eastAsia="Times New Roman" w:hAnsi="Times New Roman" w:cs="Times New Roman"/>
          <w:b/>
          <w:bCs/>
          <w:sz w:val="32"/>
          <w:szCs w:val="24"/>
        </w:rPr>
      </w:pPr>
      <w:r w:rsidRPr="003725D9">
        <w:rPr>
          <w:rFonts w:ascii="Times New Roman" w:eastAsia="Times New Roman" w:hAnsi="Times New Roman" w:cs="Times New Roman"/>
          <w:b/>
          <w:bCs/>
          <w:sz w:val="32"/>
          <w:szCs w:val="24"/>
        </w:rPr>
        <w:t>Highland County Commun</w:t>
      </w:r>
      <w:r w:rsidRPr="00A13B63">
        <w:rPr>
          <w:rFonts w:ascii="Times New Roman" w:eastAsia="Times New Roman" w:hAnsi="Times New Roman" w:cs="Times New Roman"/>
          <w:b/>
          <w:bCs/>
          <w:sz w:val="32"/>
          <w:szCs w:val="24"/>
        </w:rPr>
        <w:t>ity Action Organization, Inc.</w:t>
      </w:r>
    </w:p>
    <w:p w14:paraId="3791FF68" w14:textId="77777777" w:rsidR="00A13B63" w:rsidRPr="00A13B63" w:rsidRDefault="00A13B63" w:rsidP="00A13B63">
      <w:pPr>
        <w:spacing w:before="100" w:beforeAutospacing="1" w:after="100" w:afterAutospacing="1" w:line="240" w:lineRule="auto"/>
        <w:jc w:val="center"/>
        <w:rPr>
          <w:rFonts w:ascii="Times New Roman" w:eastAsia="Times New Roman" w:hAnsi="Times New Roman" w:cs="Times New Roman"/>
          <w:b/>
          <w:bCs/>
          <w:sz w:val="32"/>
          <w:szCs w:val="24"/>
        </w:rPr>
      </w:pPr>
      <w:r w:rsidRPr="003725D9">
        <w:rPr>
          <w:rFonts w:ascii="Times New Roman" w:eastAsia="Times New Roman" w:hAnsi="Times New Roman" w:cs="Times New Roman"/>
          <w:b/>
          <w:bCs/>
          <w:sz w:val="32"/>
          <w:szCs w:val="24"/>
        </w:rPr>
        <w:t>Family Health Services</w:t>
      </w:r>
    </w:p>
    <w:p w14:paraId="77000B33" w14:textId="5065D0A6" w:rsidR="003725D9" w:rsidRPr="003725D9" w:rsidRDefault="00F37733" w:rsidP="00A13B6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Full </w:t>
      </w:r>
      <w:r w:rsidR="00A13B63">
        <w:rPr>
          <w:rFonts w:ascii="Times New Roman" w:eastAsia="Times New Roman" w:hAnsi="Times New Roman" w:cs="Times New Roman"/>
          <w:b/>
          <w:bCs/>
          <w:sz w:val="27"/>
          <w:szCs w:val="27"/>
        </w:rPr>
        <w:t xml:space="preserve">Time </w:t>
      </w:r>
      <w:r w:rsidR="003725D9" w:rsidRPr="003725D9">
        <w:rPr>
          <w:rFonts w:ascii="Times New Roman" w:eastAsia="Times New Roman" w:hAnsi="Times New Roman" w:cs="Times New Roman"/>
          <w:b/>
          <w:bCs/>
          <w:sz w:val="27"/>
          <w:szCs w:val="27"/>
        </w:rPr>
        <w:t xml:space="preserve">WIC Support </w:t>
      </w:r>
      <w:r>
        <w:rPr>
          <w:rFonts w:ascii="Times New Roman" w:eastAsia="Times New Roman" w:hAnsi="Times New Roman" w:cs="Times New Roman"/>
          <w:b/>
          <w:bCs/>
          <w:sz w:val="27"/>
          <w:szCs w:val="27"/>
        </w:rPr>
        <w:t>&amp; Wellness Activities Staff</w:t>
      </w:r>
    </w:p>
    <w:p w14:paraId="7CD9DDF7" w14:textId="374BA096" w:rsidR="008853FE" w:rsidRPr="008853FE" w:rsidRDefault="008853FE" w:rsidP="003725D9">
      <w:pPr>
        <w:spacing w:before="100" w:beforeAutospacing="1" w:after="100" w:afterAutospacing="1" w:line="240" w:lineRule="auto"/>
        <w:rPr>
          <w:rFonts w:ascii="Times New Roman" w:hAnsi="Times New Roman" w:cs="Times New Roman"/>
        </w:rPr>
      </w:pPr>
      <w:r w:rsidRPr="008853FE">
        <w:rPr>
          <w:rFonts w:ascii="Times New Roman" w:hAnsi="Times New Roman" w:cs="Times New Roman"/>
        </w:rPr>
        <w:t xml:space="preserve">Highland County Community Action Organization, Inc. – Family Health Services is seeking a qualified and motivated individual for a </w:t>
      </w:r>
      <w:r w:rsidR="00F37733">
        <w:rPr>
          <w:rFonts w:ascii="Times New Roman" w:hAnsi="Times New Roman" w:cs="Times New Roman"/>
        </w:rPr>
        <w:t>full</w:t>
      </w:r>
      <w:r w:rsidRPr="008853FE">
        <w:rPr>
          <w:rFonts w:ascii="Times New Roman" w:hAnsi="Times New Roman" w:cs="Times New Roman"/>
        </w:rPr>
        <w:t xml:space="preserve">-time position with the WIC Program in Greenfield. The schedule for this role is Monday </w:t>
      </w:r>
      <w:r w:rsidR="00F37733">
        <w:rPr>
          <w:rFonts w:ascii="Times New Roman" w:hAnsi="Times New Roman" w:cs="Times New Roman"/>
        </w:rPr>
        <w:t>through</w:t>
      </w:r>
      <w:r w:rsidRPr="008853FE">
        <w:rPr>
          <w:rFonts w:ascii="Times New Roman" w:hAnsi="Times New Roman" w:cs="Times New Roman"/>
        </w:rPr>
        <w:t xml:space="preserve"> Friday, with a minimum of </w:t>
      </w:r>
      <w:r w:rsidR="00F37733">
        <w:rPr>
          <w:rFonts w:ascii="Times New Roman" w:hAnsi="Times New Roman" w:cs="Times New Roman"/>
        </w:rPr>
        <w:t>32</w:t>
      </w:r>
      <w:r w:rsidRPr="008853FE">
        <w:rPr>
          <w:rFonts w:ascii="Times New Roman" w:hAnsi="Times New Roman" w:cs="Times New Roman"/>
        </w:rPr>
        <w:t xml:space="preserve"> hours per week.</w:t>
      </w:r>
    </w:p>
    <w:p w14:paraId="3E46AC81" w14:textId="5E625168" w:rsidR="003725D9" w:rsidRDefault="003725D9" w:rsidP="003725D9">
      <w:pPr>
        <w:spacing w:before="100" w:beforeAutospacing="1" w:after="100" w:afterAutospacing="1" w:line="240" w:lineRule="auto"/>
        <w:rPr>
          <w:rFonts w:ascii="Times New Roman" w:eastAsia="Times New Roman" w:hAnsi="Times New Roman" w:cs="Times New Roman"/>
          <w:sz w:val="24"/>
          <w:szCs w:val="24"/>
        </w:rPr>
      </w:pPr>
      <w:r w:rsidRPr="003725D9">
        <w:rPr>
          <w:rFonts w:ascii="Times New Roman" w:eastAsia="Times New Roman" w:hAnsi="Times New Roman" w:cs="Times New Roman"/>
          <w:sz w:val="24"/>
          <w:szCs w:val="24"/>
        </w:rPr>
        <w:t>As a support staff member, responsibilities will include assisting applicants and participants with eligibility processes, helping issue WIC nutrition cards, and supporting day-to-day clinic operations. The candidate will also assist individuals with applying for health insurance coverage through the Health Insurance Marketplace.</w:t>
      </w:r>
    </w:p>
    <w:p w14:paraId="3D123B3F" w14:textId="778E8160" w:rsidR="00F37733" w:rsidRPr="00F37733" w:rsidRDefault="00F37733" w:rsidP="00F37733">
      <w:pPr>
        <w:rPr>
          <w:rFonts w:ascii="Times New Roman" w:hAnsi="Times New Roman" w:cs="Times New Roman"/>
          <w:sz w:val="24"/>
          <w:szCs w:val="23"/>
        </w:rPr>
      </w:pPr>
      <w:r w:rsidRPr="00663977">
        <w:rPr>
          <w:rFonts w:ascii="Times New Roman" w:hAnsi="Times New Roman" w:cs="Times New Roman"/>
          <w:sz w:val="24"/>
          <w:szCs w:val="23"/>
        </w:rPr>
        <w:t xml:space="preserve">The goal </w:t>
      </w:r>
      <w:r>
        <w:rPr>
          <w:rFonts w:ascii="Times New Roman" w:hAnsi="Times New Roman" w:cs="Times New Roman"/>
          <w:sz w:val="24"/>
          <w:szCs w:val="23"/>
        </w:rPr>
        <w:t xml:space="preserve">as wellness staff </w:t>
      </w:r>
      <w:r w:rsidRPr="00663977">
        <w:rPr>
          <w:rFonts w:ascii="Times New Roman" w:hAnsi="Times New Roman" w:cs="Times New Roman"/>
          <w:sz w:val="24"/>
          <w:szCs w:val="23"/>
        </w:rPr>
        <w:t>is to support and assist clients</w:t>
      </w:r>
      <w:r w:rsidRPr="00F37733">
        <w:rPr>
          <w:rFonts w:ascii="Times New Roman" w:hAnsi="Times New Roman" w:cs="Times New Roman"/>
          <w:sz w:val="24"/>
          <w:szCs w:val="23"/>
        </w:rPr>
        <w:t xml:space="preserve"> </w:t>
      </w:r>
      <w:r w:rsidRPr="00663977">
        <w:rPr>
          <w:rFonts w:ascii="Times New Roman" w:hAnsi="Times New Roman" w:cs="Times New Roman"/>
          <w:sz w:val="24"/>
          <w:szCs w:val="23"/>
        </w:rPr>
        <w:t>who have dual-diagnosis of mental health and substance use disorders</w:t>
      </w:r>
      <w:r>
        <w:rPr>
          <w:rFonts w:ascii="Times New Roman" w:hAnsi="Times New Roman" w:cs="Times New Roman"/>
          <w:sz w:val="24"/>
          <w:szCs w:val="23"/>
        </w:rPr>
        <w:t xml:space="preserve"> with</w:t>
      </w:r>
      <w:r w:rsidRPr="00663977">
        <w:rPr>
          <w:rFonts w:ascii="Times New Roman" w:hAnsi="Times New Roman" w:cs="Times New Roman"/>
          <w:sz w:val="24"/>
          <w:szCs w:val="23"/>
        </w:rPr>
        <w:t xml:space="preserve"> identify</w:t>
      </w:r>
      <w:r>
        <w:rPr>
          <w:rFonts w:ascii="Times New Roman" w:hAnsi="Times New Roman" w:cs="Times New Roman"/>
          <w:sz w:val="24"/>
          <w:szCs w:val="23"/>
        </w:rPr>
        <w:t>ing</w:t>
      </w:r>
      <w:r w:rsidRPr="00663977">
        <w:rPr>
          <w:rFonts w:ascii="Times New Roman" w:hAnsi="Times New Roman" w:cs="Times New Roman"/>
          <w:sz w:val="24"/>
          <w:szCs w:val="23"/>
        </w:rPr>
        <w:t xml:space="preserve"> a healthy support system, prevent criminal justice involvement, and provide coaching and guidance for a healthy and active lifestyle. </w:t>
      </w:r>
    </w:p>
    <w:p w14:paraId="328024E0" w14:textId="77777777" w:rsidR="00F37733" w:rsidRDefault="00F37733" w:rsidP="00F37733">
      <w:pPr>
        <w:pStyle w:val="NormalWeb"/>
      </w:pPr>
      <w:r>
        <w:t>Applicants must have a high school diploma or equivalent, computer experience, and the ability to complete Certified Application Counselor training upon hire. Candidates must also have no major relationship with any insurance company that sells products in the Marketplace.</w:t>
      </w:r>
    </w:p>
    <w:p w14:paraId="79136283" w14:textId="77777777" w:rsidR="00F37733" w:rsidRDefault="00F37733" w:rsidP="00F37733">
      <w:pPr>
        <w:pStyle w:val="NormalWeb"/>
      </w:pPr>
      <w:r>
        <w:t>Preferred qualifications include experience with addiction and recovery, possession of a CDCA or Peer Support Certification, and familiarity with local events, activities, recreational opportunities, and positive, healthy environments that support individuals in recovery.</w:t>
      </w:r>
    </w:p>
    <w:p w14:paraId="20EC66AC" w14:textId="77777777" w:rsidR="003725D9" w:rsidRDefault="003725D9" w:rsidP="003725D9">
      <w:pPr>
        <w:spacing w:before="100" w:beforeAutospacing="1" w:after="100" w:afterAutospacing="1" w:line="240" w:lineRule="auto"/>
        <w:rPr>
          <w:rFonts w:ascii="Times New Roman" w:eastAsia="Times New Roman" w:hAnsi="Times New Roman" w:cs="Times New Roman"/>
          <w:sz w:val="24"/>
          <w:szCs w:val="24"/>
        </w:rPr>
      </w:pPr>
      <w:r w:rsidRPr="003725D9">
        <w:rPr>
          <w:rFonts w:ascii="Times New Roman" w:eastAsia="Times New Roman" w:hAnsi="Times New Roman" w:cs="Times New Roman"/>
          <w:sz w:val="24"/>
          <w:szCs w:val="24"/>
        </w:rPr>
        <w:t>Applicants should be able to work well with people of all ages and socioeconomic backgrounds, maintain a positive and professional attitude, and have reliable transportation. A valid Ohio driver’s license and insurability under the agency’s fleet insurance policy are required. This position may require working at multiple site locations. Physical requirements include the ability to stoop, bend, push, and lift up to 40 pounds.</w:t>
      </w:r>
    </w:p>
    <w:p w14:paraId="282B91DA" w14:textId="77777777" w:rsidR="00A13B63" w:rsidRPr="00A13B63" w:rsidRDefault="00A13B63" w:rsidP="00A13B63">
      <w:pPr>
        <w:ind w:right="-360"/>
        <w:rPr>
          <w:rFonts w:ascii="Times New Roman" w:hAnsi="Times New Roman" w:cs="Times New Roman"/>
          <w:b/>
          <w:bCs/>
          <w:sz w:val="24"/>
        </w:rPr>
      </w:pPr>
      <w:r w:rsidRPr="00A13B63">
        <w:rPr>
          <w:rFonts w:ascii="Times New Roman" w:hAnsi="Times New Roman" w:cs="Times New Roman"/>
          <w:b/>
          <w:bCs/>
          <w:sz w:val="24"/>
        </w:rPr>
        <w:t>Interested persons can send resume to HCCAO 1487 North High Street, Suite 500, Hillsboro, Ohio 45133 attention Human Resources. Position open until filled.</w:t>
      </w:r>
    </w:p>
    <w:p w14:paraId="2A8728F8" w14:textId="77777777" w:rsidR="003725D9" w:rsidRDefault="003725D9" w:rsidP="003725D9">
      <w:pPr>
        <w:jc w:val="center"/>
      </w:pPr>
      <w:r w:rsidRPr="00461BC8">
        <w:rPr>
          <w:rFonts w:eastAsia="Calibri"/>
          <w:i/>
          <w:color w:val="333E49"/>
          <w:sz w:val="18"/>
          <w:shd w:val="clear" w:color="auto" w:fill="FFFFFF"/>
        </w:rPr>
        <w:t>HCCAO, Inc. is an equal opportunity employer. All applicants will be considered for employment without attention to race, color, religion, sex, sexual orientation, gender identity, national origin, veteran or disability status.</w:t>
      </w:r>
    </w:p>
    <w:p w14:paraId="1E3B8498" w14:textId="77777777" w:rsidR="0031387E" w:rsidRDefault="0031387E"/>
    <w:sectPr w:rsidR="0031387E" w:rsidSect="00AD4D5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5D9"/>
    <w:rsid w:val="00002267"/>
    <w:rsid w:val="002024E1"/>
    <w:rsid w:val="002158C5"/>
    <w:rsid w:val="002976C2"/>
    <w:rsid w:val="0031387E"/>
    <w:rsid w:val="003725D9"/>
    <w:rsid w:val="0071048B"/>
    <w:rsid w:val="008853FE"/>
    <w:rsid w:val="00A13B63"/>
    <w:rsid w:val="00AD4D59"/>
    <w:rsid w:val="00C551C6"/>
    <w:rsid w:val="00F3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2388"/>
  <w15:chartTrackingRefBased/>
  <w15:docId w15:val="{8BC13D1C-A533-476B-9D00-64ED6A71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B63"/>
    <w:rPr>
      <w:rFonts w:ascii="Segoe UI" w:hAnsi="Segoe UI" w:cs="Segoe UI"/>
      <w:sz w:val="18"/>
      <w:szCs w:val="18"/>
    </w:rPr>
  </w:style>
  <w:style w:type="paragraph" w:styleId="NormalWeb">
    <w:name w:val="Normal (Web)"/>
    <w:basedOn w:val="Normal"/>
    <w:uiPriority w:val="99"/>
    <w:unhideWhenUsed/>
    <w:rsid w:val="00F377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Cutright</dc:creator>
  <cp:keywords/>
  <dc:description/>
  <cp:lastModifiedBy>Valerie Williams</cp:lastModifiedBy>
  <cp:revision>2</cp:revision>
  <cp:lastPrinted>2025-09-22T17:29:00Z</cp:lastPrinted>
  <dcterms:created xsi:type="dcterms:W3CDTF">2025-12-11T20:51:00Z</dcterms:created>
  <dcterms:modified xsi:type="dcterms:W3CDTF">2025-12-11T20:51:00Z</dcterms:modified>
</cp:coreProperties>
</file>